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5" w:rsidRDefault="00E26395" w:rsidP="00E26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Frutiger" w:hAnsi="Frutiger"/>
          <w:noProof/>
          <w:sz w:val="20"/>
        </w:rPr>
        <w:drawing>
          <wp:inline distT="0" distB="0" distL="0" distR="0" wp14:anchorId="7684BE4B" wp14:editId="5D8543E6">
            <wp:extent cx="1339850" cy="659130"/>
            <wp:effectExtent l="0" t="0" r="0" b="7620"/>
            <wp:docPr id="3" name="Immagine 3" descr="semplice_orrizontale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plice_orrizontale_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t="38870" r="6133" b="3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95" w:rsidRDefault="00E26395" w:rsidP="00E26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INTERROGAZIONE</w:t>
      </w:r>
    </w:p>
    <w:p w:rsidR="00E26395" w:rsidRDefault="00E26395" w:rsidP="00E263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6395" w:rsidRDefault="00916C1F" w:rsidP="00894D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Oggetto: </w:t>
      </w:r>
      <w:r w:rsidR="00E03771">
        <w:rPr>
          <w:rFonts w:ascii="Times New Roman" w:hAnsi="Times New Roman" w:cs="Times New Roman"/>
          <w:sz w:val="32"/>
          <w:szCs w:val="32"/>
        </w:rPr>
        <w:t xml:space="preserve">presunta truffa </w:t>
      </w:r>
      <w:r w:rsidR="00C623DB">
        <w:rPr>
          <w:rFonts w:ascii="Times New Roman" w:hAnsi="Times New Roman" w:cs="Times New Roman"/>
          <w:sz w:val="32"/>
          <w:szCs w:val="32"/>
        </w:rPr>
        <w:t xml:space="preserve">biglietti </w:t>
      </w:r>
      <w:r w:rsidR="00E03771">
        <w:rPr>
          <w:rFonts w:ascii="Times New Roman" w:hAnsi="Times New Roman" w:cs="Times New Roman"/>
          <w:sz w:val="32"/>
          <w:szCs w:val="32"/>
        </w:rPr>
        <w:t>ai danni di ATM</w:t>
      </w:r>
    </w:p>
    <w:p w:rsidR="00E26395" w:rsidRDefault="00E26395" w:rsidP="00E263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7EF3" w:rsidRDefault="00FA7EF3" w:rsidP="00E26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sottoscritto consigliere in considerazione di alcune notizie</w:t>
      </w:r>
      <w:r w:rsidR="00C623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circolate in questi giorni e riportate anche in Consiglio Comunale</w:t>
      </w:r>
      <w:r w:rsidR="00C623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relative ad una presunta truffa ai danni di ATM </w:t>
      </w:r>
      <w:r w:rsidR="00C623D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e conseguentemente dell’Amministrazione Comunale</w:t>
      </w:r>
      <w:r w:rsidR="00C623D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che consisterebbe </w:t>
      </w:r>
      <w:r w:rsidR="00166FAA">
        <w:rPr>
          <w:rFonts w:ascii="Times New Roman" w:hAnsi="Times New Roman" w:cs="Times New Roman"/>
          <w:sz w:val="32"/>
          <w:szCs w:val="32"/>
        </w:rPr>
        <w:t>nell’emissione di</w:t>
      </w:r>
      <w:r>
        <w:rPr>
          <w:rFonts w:ascii="Times New Roman" w:hAnsi="Times New Roman" w:cs="Times New Roman"/>
          <w:sz w:val="32"/>
          <w:szCs w:val="32"/>
        </w:rPr>
        <w:t xml:space="preserve"> documenti da viaggio stampati</w:t>
      </w:r>
      <w:r w:rsidR="00166F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ma non registrati</w:t>
      </w:r>
      <w:r w:rsidR="00166F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 quindi non contabilizzati in favore dell’Amministrazione Comunale</w:t>
      </w:r>
    </w:p>
    <w:p w:rsidR="00FA7EF3" w:rsidRDefault="00916C1F" w:rsidP="00916C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FA7EF3">
        <w:rPr>
          <w:rFonts w:ascii="Times New Roman" w:hAnsi="Times New Roman" w:cs="Times New Roman"/>
          <w:sz w:val="32"/>
          <w:szCs w:val="32"/>
        </w:rPr>
        <w:t>nterroga</w:t>
      </w:r>
    </w:p>
    <w:p w:rsidR="00FA7EF3" w:rsidRDefault="00FA7EF3" w:rsidP="00E26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Signor Sindaco e gli assessori competenti per sapere:</w:t>
      </w:r>
    </w:p>
    <w:p w:rsidR="00FA7EF3" w:rsidRPr="00916C1F" w:rsidRDefault="00FA7EF3" w:rsidP="00916C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16C1F">
        <w:rPr>
          <w:rFonts w:ascii="Times New Roman" w:hAnsi="Times New Roman" w:cs="Times New Roman"/>
          <w:sz w:val="32"/>
          <w:szCs w:val="32"/>
        </w:rPr>
        <w:t>se la notizia corrisponde al vero e se è stato quantizzato il danno economico arrecato;</w:t>
      </w:r>
    </w:p>
    <w:p w:rsidR="00FA7EF3" w:rsidRPr="00916C1F" w:rsidRDefault="00FA7EF3" w:rsidP="00916C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16C1F">
        <w:rPr>
          <w:rFonts w:ascii="Times New Roman" w:hAnsi="Times New Roman" w:cs="Times New Roman"/>
          <w:sz w:val="32"/>
          <w:szCs w:val="32"/>
        </w:rPr>
        <w:t xml:space="preserve">se </w:t>
      </w:r>
      <w:bookmarkStart w:id="0" w:name="_GoBack"/>
      <w:bookmarkEnd w:id="0"/>
      <w:r w:rsidRPr="00916C1F">
        <w:rPr>
          <w:rFonts w:ascii="Times New Roman" w:hAnsi="Times New Roman" w:cs="Times New Roman"/>
          <w:sz w:val="32"/>
          <w:szCs w:val="32"/>
        </w:rPr>
        <w:t>siano state individuate le responsabilità ed assunti provvedimenti nei confronti degli autori diretti e di quanti preposti ai doverosi controlli;</w:t>
      </w:r>
    </w:p>
    <w:p w:rsidR="00FA7EF3" w:rsidRPr="00916C1F" w:rsidRDefault="00FA7EF3" w:rsidP="00916C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16C1F">
        <w:rPr>
          <w:rFonts w:ascii="Times New Roman" w:hAnsi="Times New Roman" w:cs="Times New Roman"/>
          <w:sz w:val="32"/>
          <w:szCs w:val="32"/>
        </w:rPr>
        <w:t xml:space="preserve">se sia stata avviata –e con quali risultati- </w:t>
      </w:r>
      <w:r w:rsidR="00916C1F" w:rsidRPr="00916C1F">
        <w:rPr>
          <w:rFonts w:ascii="Times New Roman" w:hAnsi="Times New Roman" w:cs="Times New Roman"/>
          <w:sz w:val="32"/>
          <w:szCs w:val="32"/>
        </w:rPr>
        <w:t xml:space="preserve">una accurata ricognizione di tutte le situazioni in cui esistano apparecchiature </w:t>
      </w:r>
      <w:r w:rsidR="00166FAA">
        <w:rPr>
          <w:rFonts w:ascii="Times New Roman" w:hAnsi="Times New Roman" w:cs="Times New Roman"/>
          <w:sz w:val="32"/>
          <w:szCs w:val="32"/>
        </w:rPr>
        <w:t xml:space="preserve">atte a emettere biglietti ATM </w:t>
      </w:r>
      <w:r w:rsidR="00916C1F" w:rsidRPr="00916C1F">
        <w:rPr>
          <w:rFonts w:ascii="Times New Roman" w:hAnsi="Times New Roman" w:cs="Times New Roman"/>
          <w:sz w:val="32"/>
          <w:szCs w:val="32"/>
        </w:rPr>
        <w:t>e dunque soggette a potenziali utilizzi truffaldini.</w:t>
      </w:r>
    </w:p>
    <w:p w:rsidR="00FA7EF3" w:rsidRDefault="00FA7EF3" w:rsidP="00E263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6395" w:rsidRDefault="00E26395" w:rsidP="00E26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Basilio Rizzo</w:t>
      </w:r>
    </w:p>
    <w:p w:rsidR="00E26395" w:rsidRDefault="00E26395" w:rsidP="00E263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6395" w:rsidRDefault="00916C1F" w:rsidP="00E26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Milano, 17 maggio 2018</w:t>
      </w:r>
    </w:p>
    <w:sectPr w:rsidR="00E26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23E0"/>
    <w:multiLevelType w:val="hybridMultilevel"/>
    <w:tmpl w:val="DD2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5"/>
    <w:rsid w:val="00166FAA"/>
    <w:rsid w:val="00894DB8"/>
    <w:rsid w:val="00916C1F"/>
    <w:rsid w:val="00B81491"/>
    <w:rsid w:val="00B90B9D"/>
    <w:rsid w:val="00C623DB"/>
    <w:rsid w:val="00E03771"/>
    <w:rsid w:val="00E26395"/>
    <w:rsid w:val="00F0186F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3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3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Poggi</dc:creator>
  <cp:lastModifiedBy>Livio Poggi</cp:lastModifiedBy>
  <cp:revision>3</cp:revision>
  <cp:lastPrinted>2018-05-17T13:49:00Z</cp:lastPrinted>
  <dcterms:created xsi:type="dcterms:W3CDTF">2018-05-17T12:15:00Z</dcterms:created>
  <dcterms:modified xsi:type="dcterms:W3CDTF">2018-05-17T14:06:00Z</dcterms:modified>
</cp:coreProperties>
</file>