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75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002A1101" wp14:editId="68DB0869">
            <wp:extent cx="1117600" cy="692150"/>
            <wp:effectExtent l="0" t="0" r="6350" b="0"/>
            <wp:docPr id="1" name="Immagine 1" descr="carta intestata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nu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C75" w:rsidRPr="004D71E6" w:rsidRDefault="00561C75" w:rsidP="00561C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71E6">
        <w:rPr>
          <w:rFonts w:ascii="Times New Roman" w:hAnsi="Times New Roman" w:cs="Times New Roman"/>
          <w:b/>
          <w:sz w:val="32"/>
          <w:szCs w:val="32"/>
          <w:u w:val="single"/>
        </w:rPr>
        <w:t>INTERROGAZIONE</w:t>
      </w: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Oggetto: </w:t>
      </w:r>
      <w:r w:rsidR="00286645">
        <w:rPr>
          <w:rFonts w:ascii="Times New Roman" w:hAnsi="Times New Roman" w:cs="Times New Roman"/>
          <w:sz w:val="32"/>
          <w:szCs w:val="32"/>
        </w:rPr>
        <w:t xml:space="preserve"> chiusura stazione ferroviaria di porta Genova</w:t>
      </w: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51F2" w:rsidRDefault="002B381C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Dalle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ipotesi paventate durante la fase preparatoria alla eventuale stipula di un </w:t>
      </w:r>
      <w:r w:rsidR="00561C75">
        <w:rPr>
          <w:rFonts w:ascii="Times New Roman" w:hAnsi="Times New Roman" w:cs="Times New Roman"/>
          <w:sz w:val="32"/>
          <w:szCs w:val="32"/>
        </w:rPr>
        <w:t xml:space="preserve">Accordo di Programma per il recupero delle aree ferroviarie dismesse si evince, tra l’altro, che si giungerà alla chiusura della stazione ferroviaria di Porta Genova nella quale </w:t>
      </w:r>
      <w:r>
        <w:rPr>
          <w:rFonts w:ascii="Times New Roman" w:hAnsi="Times New Roman" w:cs="Times New Roman"/>
          <w:sz w:val="32"/>
          <w:szCs w:val="32"/>
        </w:rPr>
        <w:t xml:space="preserve">ora </w:t>
      </w:r>
      <w:r w:rsidR="00561C75">
        <w:rPr>
          <w:rFonts w:ascii="Times New Roman" w:hAnsi="Times New Roman" w:cs="Times New Roman"/>
          <w:sz w:val="32"/>
          <w:szCs w:val="32"/>
        </w:rPr>
        <w:t>si attestano i treni da e per Vigevano e Mortara</w:t>
      </w:r>
      <w:r w:rsidR="008251F2">
        <w:rPr>
          <w:rFonts w:ascii="Times New Roman" w:hAnsi="Times New Roman" w:cs="Times New Roman"/>
          <w:sz w:val="32"/>
          <w:szCs w:val="32"/>
        </w:rPr>
        <w:t xml:space="preserve"> che trasportano nella nostra città numerosissimi pendolari comprensibilmente preoccupati per il futuro.</w:t>
      </w:r>
    </w:p>
    <w:p w:rsidR="002B381C" w:rsidRDefault="008251F2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Alla luce di quanto sopra il sottoscritto consigliere interroga il signor Sindaco e gli assessori competenti p</w:t>
      </w:r>
      <w:r w:rsidR="00E175C5">
        <w:rPr>
          <w:rFonts w:ascii="Times New Roman" w:hAnsi="Times New Roman" w:cs="Times New Roman"/>
          <w:sz w:val="32"/>
          <w:szCs w:val="32"/>
        </w:rPr>
        <w:t>er chiedere che si intervenga presso la Regione Lombardia e le istituzioni competenti perché si</w:t>
      </w:r>
      <w:r w:rsidR="002B381C">
        <w:rPr>
          <w:rFonts w:ascii="Times New Roman" w:hAnsi="Times New Roman" w:cs="Times New Roman"/>
          <w:sz w:val="32"/>
          <w:szCs w:val="32"/>
        </w:rPr>
        <w:t xml:space="preserve">ano ascoltati i rappresentanti istituzionali e delle associazioni presenti nei territori interessati al fine di garantire </w:t>
      </w:r>
      <w:r w:rsidR="00E175C5">
        <w:rPr>
          <w:rFonts w:ascii="Times New Roman" w:hAnsi="Times New Roman" w:cs="Times New Roman"/>
          <w:sz w:val="32"/>
          <w:szCs w:val="32"/>
        </w:rPr>
        <w:t xml:space="preserve">ai pendolari del territorio lomellino un servizio ferroviario verso la città di Milano </w:t>
      </w:r>
      <w:r w:rsidR="002B381C">
        <w:rPr>
          <w:rFonts w:ascii="Times New Roman" w:hAnsi="Times New Roman" w:cs="Times New Roman"/>
          <w:sz w:val="32"/>
          <w:szCs w:val="32"/>
        </w:rPr>
        <w:t>efficiente e adeguato e che non comporti ulteriore allungamento del tempo da spendere per il tragitto casa lavoro.</w:t>
      </w:r>
    </w:p>
    <w:p w:rsidR="008251F2" w:rsidRPr="004D71E6" w:rsidRDefault="008251F2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</w:r>
      <w:r w:rsidRPr="004D71E6">
        <w:rPr>
          <w:rFonts w:ascii="Times New Roman" w:hAnsi="Times New Roman" w:cs="Times New Roman"/>
          <w:sz w:val="32"/>
          <w:szCs w:val="32"/>
        </w:rPr>
        <w:tab/>
        <w:t>Basilio Rizzo</w:t>
      </w: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C75" w:rsidRPr="004D71E6" w:rsidRDefault="00561C75" w:rsidP="00561C75">
      <w:pPr>
        <w:jc w:val="both"/>
        <w:rPr>
          <w:rFonts w:ascii="Times New Roman" w:hAnsi="Times New Roman" w:cs="Times New Roman"/>
          <w:sz w:val="32"/>
          <w:szCs w:val="32"/>
        </w:rPr>
      </w:pPr>
      <w:r w:rsidRPr="004D71E6">
        <w:rPr>
          <w:rFonts w:ascii="Times New Roman" w:hAnsi="Times New Roman" w:cs="Times New Roman"/>
          <w:sz w:val="32"/>
          <w:szCs w:val="32"/>
        </w:rPr>
        <w:t>Milano, 1</w:t>
      </w:r>
      <w:r w:rsidR="00286645">
        <w:rPr>
          <w:rFonts w:ascii="Times New Roman" w:hAnsi="Times New Roman" w:cs="Times New Roman"/>
          <w:sz w:val="32"/>
          <w:szCs w:val="32"/>
        </w:rPr>
        <w:t>4</w:t>
      </w:r>
      <w:r w:rsidRPr="004D71E6">
        <w:rPr>
          <w:rFonts w:ascii="Times New Roman" w:hAnsi="Times New Roman" w:cs="Times New Roman"/>
          <w:sz w:val="32"/>
          <w:szCs w:val="32"/>
        </w:rPr>
        <w:t xml:space="preserve"> marzo 2017</w:t>
      </w:r>
    </w:p>
    <w:sectPr w:rsidR="00561C75" w:rsidRPr="004D7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5"/>
    <w:rsid w:val="0013751E"/>
    <w:rsid w:val="00286645"/>
    <w:rsid w:val="002B381C"/>
    <w:rsid w:val="00561C75"/>
    <w:rsid w:val="008251F2"/>
    <w:rsid w:val="00CA201B"/>
    <w:rsid w:val="00E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Poggi</dc:creator>
  <cp:lastModifiedBy>Livio Poggi</cp:lastModifiedBy>
  <cp:revision>1</cp:revision>
  <cp:lastPrinted>2017-03-14T11:56:00Z</cp:lastPrinted>
  <dcterms:created xsi:type="dcterms:W3CDTF">2017-03-14T10:26:00Z</dcterms:created>
  <dcterms:modified xsi:type="dcterms:W3CDTF">2017-03-14T13:37:00Z</dcterms:modified>
</cp:coreProperties>
</file>